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70D" w:rsidRDefault="005E6E04">
      <w:pPr>
        <w:rPr>
          <w:color w:val="000000" w:themeColor="text1"/>
        </w:rPr>
      </w:pPr>
      <w:r>
        <w:t>Na temelju članka 26.Zako</w:t>
      </w:r>
      <w:r w:rsidR="0025436F">
        <w:t>na</w:t>
      </w:r>
      <w:r>
        <w:t xml:space="preserve"> o predškolskom odgoju i obrazovanju ( „Narodne novine „ broj 10/97, 107/07, 94/13, 98/19, 57/22 i 101/23), članka </w:t>
      </w:r>
      <w:r w:rsidR="00383524" w:rsidRPr="00383524">
        <w:rPr>
          <w:color w:val="000000" w:themeColor="text1"/>
        </w:rPr>
        <w:t>50. Statuta Dječjeg vrtića Kotoriba</w:t>
      </w:r>
      <w:r>
        <w:rPr>
          <w:color w:val="FF0000"/>
        </w:rPr>
        <w:t xml:space="preserve"> </w:t>
      </w:r>
      <w:r>
        <w:rPr>
          <w:color w:val="000000" w:themeColor="text1"/>
        </w:rPr>
        <w:t xml:space="preserve">Odluke Upravnog vijeća od </w:t>
      </w:r>
      <w:r w:rsidR="003C7756">
        <w:rPr>
          <w:color w:val="000000" w:themeColor="text1"/>
        </w:rPr>
        <w:t>11.03.2025.</w:t>
      </w:r>
      <w:r>
        <w:rPr>
          <w:color w:val="000000" w:themeColor="text1"/>
        </w:rPr>
        <w:t>godine, Upravno vijeće raspisuje</w:t>
      </w:r>
    </w:p>
    <w:p w:rsidR="005E6E04" w:rsidRDefault="005E6E04" w:rsidP="005E6E0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NATJEČAJ za odgojitelj/ica djece rane i predškolske dobi</w:t>
      </w:r>
    </w:p>
    <w:p w:rsidR="005E6E04" w:rsidRDefault="003817E7" w:rsidP="005E6E04">
      <w:pPr>
        <w:jc w:val="center"/>
        <w:rPr>
          <w:b/>
          <w:color w:val="000000" w:themeColor="text1"/>
        </w:rPr>
      </w:pPr>
      <w:r>
        <w:rPr>
          <w:color w:val="000000" w:themeColor="text1"/>
        </w:rPr>
        <w:t>2</w:t>
      </w:r>
      <w:r w:rsidR="005E6E04">
        <w:rPr>
          <w:color w:val="000000" w:themeColor="text1"/>
        </w:rPr>
        <w:t xml:space="preserve"> izvršitelj( m/ž), na određeno, puno radno vrijeme</w:t>
      </w:r>
    </w:p>
    <w:p w:rsidR="005E6E04" w:rsidRDefault="005E6E04" w:rsidP="005E6E04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Članak 2.</w:t>
      </w:r>
    </w:p>
    <w:p w:rsidR="005E6E04" w:rsidRDefault="005E6E04" w:rsidP="005E6E04">
      <w:pPr>
        <w:jc w:val="both"/>
      </w:pPr>
      <w:r>
        <w:rPr>
          <w:color w:val="000000" w:themeColor="text1"/>
        </w:rPr>
        <w:t xml:space="preserve">Uvjeti: prema Zakonu o predškolskom odgoju i obrazovanju  ( NN 10/97, </w:t>
      </w:r>
      <w:r>
        <w:t>107/07, 94/13, 98/19, 57/22 i 101/23) i Pravilniku o vrsti stručne spreme stručnik radnika, te vrsti stručne spreme ostalih radnika u dječjem vrtiću ( NN 145/2024.)</w:t>
      </w:r>
    </w:p>
    <w:p w:rsidR="005E6E04" w:rsidRDefault="005E6E04" w:rsidP="005E6E04">
      <w:pPr>
        <w:jc w:val="both"/>
      </w:pPr>
      <w:r>
        <w:t xml:space="preserve">Kandidati na natječaj prilažu: </w:t>
      </w:r>
    </w:p>
    <w:p w:rsidR="005E6E04" w:rsidRDefault="005E6E04" w:rsidP="005E6E04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Prijavu- vlastoručno potpisanu </w:t>
      </w:r>
    </w:p>
    <w:p w:rsidR="005E6E04" w:rsidRDefault="005E6E04" w:rsidP="005E6E04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Živo</w:t>
      </w:r>
      <w:r w:rsidR="0025436F">
        <w:rPr>
          <w:color w:val="000000" w:themeColor="text1"/>
        </w:rPr>
        <w:t>topis</w:t>
      </w:r>
    </w:p>
    <w:p w:rsidR="00383524" w:rsidRDefault="005C5F28" w:rsidP="00383524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Presliku dokaza </w:t>
      </w:r>
      <w:r w:rsidR="005E6E04">
        <w:rPr>
          <w:color w:val="000000" w:themeColor="text1"/>
        </w:rPr>
        <w:t>o stečenoj stručnoj spremi</w:t>
      </w:r>
    </w:p>
    <w:p w:rsidR="005E6E04" w:rsidRPr="00383524" w:rsidRDefault="005E6E04" w:rsidP="00383524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 w:rsidRPr="00383524">
        <w:rPr>
          <w:color w:val="000000" w:themeColor="text1"/>
        </w:rPr>
        <w:t>Dokaz o državljans</w:t>
      </w:r>
      <w:r w:rsidR="005C5F28" w:rsidRPr="00383524">
        <w:rPr>
          <w:color w:val="000000" w:themeColor="text1"/>
        </w:rPr>
        <w:t>tvu ( domovnica)</w:t>
      </w:r>
    </w:p>
    <w:p w:rsidR="005C5F28" w:rsidRDefault="005C5F28" w:rsidP="005E6E04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Presliku rodnog lista</w:t>
      </w:r>
    </w:p>
    <w:p w:rsidR="005C5F28" w:rsidRDefault="005C5F28" w:rsidP="005E6E04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Uvjerenje da se protiv osobe ne vodi kazneni postupak ( ne stariji od dana objave )</w:t>
      </w:r>
    </w:p>
    <w:p w:rsidR="005C5F28" w:rsidRDefault="005C5F28" w:rsidP="005E6E04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Uvjerenje da se protiv osobe ne vodi prekršajni postupak  (ne stariji od dana objave )</w:t>
      </w:r>
    </w:p>
    <w:p w:rsidR="005C5F28" w:rsidRDefault="005C5F28" w:rsidP="005E6E04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Uvjerenje/potvrdu Centra za socijalnu skrb o neizricanju mjere za zaštitu dobrobiti djeteta ( ne starije od dana ob</w:t>
      </w:r>
      <w:r w:rsidR="0025436F">
        <w:rPr>
          <w:color w:val="000000" w:themeColor="text1"/>
        </w:rPr>
        <w:t>ja</w:t>
      </w:r>
      <w:r>
        <w:rPr>
          <w:color w:val="000000" w:themeColor="text1"/>
        </w:rPr>
        <w:t>ve )</w:t>
      </w:r>
    </w:p>
    <w:p w:rsidR="005C5F28" w:rsidRDefault="005C5F28" w:rsidP="005E6E04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Vlastoručno potpisana izjava da osoba nije pravomoćno osuđena za neko od kaznenih i prekršajnih dijela prema članku 25. Zakona o predškolskom odgoju i obrazovanju </w:t>
      </w:r>
    </w:p>
    <w:p w:rsidR="005C5F28" w:rsidRDefault="005C5F28" w:rsidP="005E6E04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Elektronički zapis Hrvatskog zavoda za mirovinsko osiguranje ili potvrdu o podacima evidentiranim u matičnoj evidenciji Hrvatskog zavoda za mirovinsko osiguranje ( ne starije od dana objave )</w:t>
      </w:r>
    </w:p>
    <w:p w:rsidR="00380F1B" w:rsidRDefault="00380F1B" w:rsidP="00380F1B">
      <w:pPr>
        <w:ind w:left="360"/>
        <w:jc w:val="both"/>
        <w:rPr>
          <w:color w:val="000000" w:themeColor="text1"/>
        </w:rPr>
      </w:pPr>
      <w:r w:rsidRPr="00380F1B">
        <w:rPr>
          <w:color w:val="000000" w:themeColor="text1"/>
        </w:rPr>
        <w:t xml:space="preserve">Sukladno članku 13. Stavak 3. Zakona o ravnopravnosti spolova ( NN 82/08 i 69/17 ) na natječaj se mogu javiti kandidati oba spola. Izrazi koji se koriste u tekstu ovog natječaja, a imaju rodno značenje, koriste se neutralno i odnose se jednako na muški i ženski spol. </w:t>
      </w:r>
    </w:p>
    <w:p w:rsidR="00380F1B" w:rsidRDefault="00380F1B" w:rsidP="00380F1B">
      <w:pPr>
        <w:ind w:left="360"/>
        <w:jc w:val="both"/>
        <w:rPr>
          <w:color w:val="000000" w:themeColor="text1"/>
        </w:rPr>
      </w:pPr>
      <w:r w:rsidRPr="00380F1B">
        <w:rPr>
          <w:color w:val="000000" w:themeColor="text1"/>
        </w:rPr>
        <w:t>Uvjeti: Pristupnici na natječaj moraju ispunjavati uvjete iz članka 25. Zakona o predškolskom odgoju i obrazovanju.</w:t>
      </w:r>
    </w:p>
    <w:p w:rsidR="00380F1B" w:rsidRDefault="00380F1B" w:rsidP="00380F1B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Kandidati koji ostvaruju pravo prednosti pri zapošljavanju na temelju posebnog zakona, u prijavi su dužni pozvati se na to pravo te dostaviti dokaze o priznavanju posebnog statusa, te dokaz o načinu prestanka radnog odnosa kod predhodnog poslodavca.</w:t>
      </w:r>
    </w:p>
    <w:p w:rsidR="00383524" w:rsidRDefault="00380F1B" w:rsidP="00EE09E7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Kandidat koji može ostvariti pravo prednosti sukladno članku 102. Zakona o hrvatskim braniteljima iz Domovinskog rata i članovima njihovih obitelji (NN, broj 121/17, 98/19, </w:t>
      </w:r>
      <w:r w:rsidR="00B60553">
        <w:rPr>
          <w:color w:val="000000" w:themeColor="text1"/>
        </w:rPr>
        <w:t>84/21) članka 48.</w:t>
      </w:r>
      <w:r w:rsidR="0025436F">
        <w:rPr>
          <w:color w:val="000000" w:themeColor="text1"/>
        </w:rPr>
        <w:t xml:space="preserve"> </w:t>
      </w:r>
      <w:r w:rsidR="00B60553">
        <w:rPr>
          <w:color w:val="000000" w:themeColor="text1"/>
        </w:rPr>
        <w:t>Zakona o zaštiti vojnih i civilnih invalida rata ( NN, broj 33/92, 57/92, 77/92, 27/93, 58/93, 2/94, 76/94, 108/95, 108/96, 82/01, 103/03, 148/13, 98/19), članka 48. Zakona o</w:t>
      </w:r>
      <w:r w:rsidR="00383524">
        <w:rPr>
          <w:color w:val="000000" w:themeColor="text1"/>
        </w:rPr>
        <w:t xml:space="preserve"> </w:t>
      </w:r>
      <w:r w:rsidR="00B60553">
        <w:rPr>
          <w:color w:val="000000" w:themeColor="text1"/>
        </w:rPr>
        <w:t>civilnim stradalnicima iz Domovinskog rata</w:t>
      </w:r>
      <w:r w:rsidR="00383524">
        <w:rPr>
          <w:color w:val="000000" w:themeColor="text1"/>
        </w:rPr>
        <w:t xml:space="preserve"> </w:t>
      </w:r>
      <w:r w:rsidR="00B60553">
        <w:rPr>
          <w:color w:val="000000" w:themeColor="text1"/>
        </w:rPr>
        <w:t xml:space="preserve">( NN, broj 84/21) te članka 9. Zakona o profesionalnoj rehabilitaciji i zapošljavanju osoba s invaliditetom ( NN, broj 157/13, 152/14, 39/18, 32/20), </w:t>
      </w:r>
      <w:r w:rsidR="00B60553">
        <w:rPr>
          <w:color w:val="000000" w:themeColor="text1"/>
        </w:rPr>
        <w:lastRenderedPageBreak/>
        <w:t>dužan se u prijavi na natječaj pozvati na to pravo te ima prednost u odnosu na ostale kandidate samo pod jednakim uvjetima</w:t>
      </w:r>
      <w:r w:rsidR="00383524">
        <w:rPr>
          <w:color w:val="000000" w:themeColor="text1"/>
        </w:rPr>
        <w:t>.</w:t>
      </w:r>
    </w:p>
    <w:p w:rsidR="00EE09E7" w:rsidRDefault="00B60553" w:rsidP="00EE09E7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Da bi kandidat ostvario pravo prednosti pri zapošljavanju, osoba iz članka 102. Stavaka 1-3. Zakona o hrvatskim braniteljima iz Domovinskog rata i članovima njihovih obitelji ( NN, broj 121/17, 98/19, 84/21) koji u trenutku podnošenja </w:t>
      </w:r>
      <w:r w:rsidR="00EE09E7">
        <w:rPr>
          <w:color w:val="000000" w:themeColor="text1"/>
        </w:rPr>
        <w:t xml:space="preserve"> </w:t>
      </w:r>
      <w:r>
        <w:rPr>
          <w:color w:val="000000" w:themeColor="text1"/>
        </w:rPr>
        <w:t>prijave ispunjavaju uvjete za ostvarivanje toga prava dužni su uz prijavu na natječaj priložiti dokaz o ispunjavanju traženih uvjeta iz na</w:t>
      </w:r>
      <w:r w:rsidR="00383524">
        <w:rPr>
          <w:color w:val="000000" w:themeColor="text1"/>
        </w:rPr>
        <w:t>tj</w:t>
      </w:r>
      <w:r>
        <w:rPr>
          <w:color w:val="000000" w:themeColor="text1"/>
        </w:rPr>
        <w:t xml:space="preserve">ečaja te ovisno o kategoriji koja se poziva na prednost pri zapošljavanju priložiti sve potrebne dokaze dostupne na poveznici ministarstvo hrvatskih branitelja </w:t>
      </w:r>
      <w:hyperlink r:id="rId5" w:history="1">
        <w:r w:rsidR="00EE09E7" w:rsidRPr="00982F1B">
          <w:rPr>
            <w:rStyle w:val="Hyperlink"/>
          </w:rPr>
          <w:t>https://branitelji.gov.hr/zaposljavanje - 843/843</w:t>
        </w:r>
      </w:hyperlink>
      <w:r w:rsidR="00EE09E7">
        <w:rPr>
          <w:color w:val="000000" w:themeColor="text1"/>
        </w:rPr>
        <w:t xml:space="preserve">  </w:t>
      </w:r>
    </w:p>
    <w:p w:rsidR="00EE09E7" w:rsidRDefault="00EE09E7" w:rsidP="00EE09E7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Kandidat koji se poziva na pravo prednosti pri zapošljavanju u skladu s člankom 48.f Zakona o zaštiti vojnih i civilnih invalida rata </w:t>
      </w:r>
      <w:r>
        <w:rPr>
          <w:color w:val="000000" w:themeColor="text1"/>
        </w:rPr>
        <w:br/>
        <w:t>(NN, broj 33/92, 57/92, 77/92, 27/93, 58/93, 2/94, 76/94, 108/95, 108/96, 82/01, 103/03, 148/13, 98/19) uz prijavu na natječaj  dužan je, pored dokaza o ispunjavanju traženih uvjeta, priložiti i rješenje, odnosno potvrdu iz koje je vidljivo spomenuto pravo, te dokaz o tome na koji je način prestao radni odnos.</w:t>
      </w:r>
    </w:p>
    <w:p w:rsidR="00EE09E7" w:rsidRDefault="00EE09E7" w:rsidP="00EE09E7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Da bi kandi</w:t>
      </w:r>
      <w:r w:rsidR="00792376">
        <w:rPr>
          <w:color w:val="000000" w:themeColor="text1"/>
        </w:rPr>
        <w:t xml:space="preserve">dat </w:t>
      </w:r>
      <w:r>
        <w:rPr>
          <w:color w:val="000000" w:themeColor="text1"/>
        </w:rPr>
        <w:t xml:space="preserve">ostvario pravo prdnosti pri zapošljavanju, osoba iz članka 48. Stavaka 1.-2. Zakona o civilnim stradalnicima iz Domovinskog rata ( NN, broj 84/21) koji u trenutku podnošenja prijave ispunjavaju uvjete za ostvarivanje toga prava dužni su uz prijavu na natječaj priložiti sve dokaze o ispunjavanju traženih uvjeta iz natječaja te ovisno o kategoriji koja se poziva na prednost pri zapošljavanju priložiti </w:t>
      </w:r>
      <w:r w:rsidR="00971736">
        <w:rPr>
          <w:color w:val="000000" w:themeColor="text1"/>
        </w:rPr>
        <w:t>sve potreb</w:t>
      </w:r>
      <w:r w:rsidR="00383524">
        <w:rPr>
          <w:color w:val="000000" w:themeColor="text1"/>
        </w:rPr>
        <w:t>ne</w:t>
      </w:r>
      <w:r w:rsidR="00971736">
        <w:rPr>
          <w:color w:val="000000" w:themeColor="text1"/>
        </w:rPr>
        <w:t xml:space="preserve"> dokaze dostupne na poveznici ministarstva hrvatskih branitelja </w:t>
      </w:r>
      <w:hyperlink r:id="rId6" w:history="1">
        <w:r w:rsidR="00971736" w:rsidRPr="00982F1B">
          <w:rPr>
            <w:rStyle w:val="Hyperlink"/>
          </w:rPr>
          <w:t>https://branitelji.gov.hr/zaposljavanje - 843/843</w:t>
        </w:r>
      </w:hyperlink>
    </w:p>
    <w:p w:rsidR="00971736" w:rsidRDefault="00971736" w:rsidP="00EE09E7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Kandi</w:t>
      </w:r>
      <w:r w:rsidR="007B23A6">
        <w:rPr>
          <w:color w:val="000000" w:themeColor="text1"/>
        </w:rPr>
        <w:t>d</w:t>
      </w:r>
      <w:r>
        <w:rPr>
          <w:color w:val="000000" w:themeColor="text1"/>
        </w:rPr>
        <w:t>at koji se poziva na pravo prednosti pri zapošljavanju u skladu s člankom 9. Zakona o profesionalnoj rehabilitaciji i zapošljavanju osba s invaliditetom ( NN, broj 157/13, 152/14, 39/18, 32/20) uz prijavu na natječaj dužan je, pored dokaza o ispunjavaju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:rsidR="00971736" w:rsidRDefault="00971736" w:rsidP="0097173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Prijavom na najtečaj kandidati su izričito suglasni da Dječji vrtić Kotoriba može prikupljati, koristiti i dalje obrađivati podatke u svrhu provedbe natječajnog postupka sukladno odredbama Opće uredbe o zaštiti podataka i Zakona o provedbi Opće uredbe o zaštiti podataka ( NN 42/18).</w:t>
      </w:r>
    </w:p>
    <w:p w:rsidR="00971736" w:rsidRDefault="007B23A6" w:rsidP="0097173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Sukladno odredbama Uredbe (EU) 2016/679 Europskog parlamenta i Vijeća od 27.travnja 2018. </w:t>
      </w:r>
      <w:r w:rsidR="00D92EC6">
        <w:rPr>
          <w:color w:val="000000" w:themeColor="text1"/>
        </w:rPr>
        <w:t>g</w:t>
      </w:r>
      <w:r>
        <w:rPr>
          <w:color w:val="000000" w:themeColor="text1"/>
        </w:rPr>
        <w:t>odine o zaštiti pojedinaca u svezi s obradom osobnih podatka i slobodnog kretanja takvih podataka, svi dokumenti dostavljeni na natječaj poslani su slobodnom voljom kandi</w:t>
      </w:r>
      <w:r w:rsidR="00792376">
        <w:rPr>
          <w:color w:val="000000" w:themeColor="text1"/>
        </w:rPr>
        <w:t>d</w:t>
      </w:r>
      <w:r>
        <w:rPr>
          <w:color w:val="000000" w:themeColor="text1"/>
        </w:rPr>
        <w:t>ata te se smatra da je kandi</w:t>
      </w:r>
      <w:r w:rsidR="00792376">
        <w:rPr>
          <w:color w:val="000000" w:themeColor="text1"/>
        </w:rPr>
        <w:t>dat</w:t>
      </w:r>
      <w:r>
        <w:rPr>
          <w:color w:val="000000" w:themeColor="text1"/>
        </w:rPr>
        <w:t xml:space="preserve"> dao privolu za obradu svih podataka, a koji će se obrađivati isključivo u svrhu provođenja natječajnog postupka.</w:t>
      </w:r>
    </w:p>
    <w:p w:rsidR="007B23A6" w:rsidRDefault="007B23A6" w:rsidP="0097173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Zamolbu za prijem u radni odnos o dokazima o ispunjavanju uvjeta dostaviti </w:t>
      </w:r>
      <w:r w:rsidR="00D92EC6">
        <w:rPr>
          <w:color w:val="000000" w:themeColor="text1"/>
        </w:rPr>
        <w:t>u</w:t>
      </w:r>
      <w:r>
        <w:rPr>
          <w:color w:val="000000" w:themeColor="text1"/>
        </w:rPr>
        <w:t xml:space="preserve"> roku osam (8) dana od dana objave natječaja</w:t>
      </w:r>
      <w:r w:rsidR="00D92EC6">
        <w:rPr>
          <w:color w:val="000000" w:themeColor="text1"/>
        </w:rPr>
        <w:t>.</w:t>
      </w:r>
      <w:r>
        <w:rPr>
          <w:color w:val="FF0000"/>
        </w:rPr>
        <w:t xml:space="preserve"> </w:t>
      </w:r>
    </w:p>
    <w:p w:rsidR="007B23A6" w:rsidRDefault="007B23A6" w:rsidP="0097173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Prijave na natječaj s dokazima o ispunjavanju uvjeta dostavljaju se u ZATVORENOJ omotnici u roku 8 dana od dana objave natječaja na adresu: Ignaca Svetomartinskog 1, 40329 Kotoriba sa </w:t>
      </w:r>
      <w:r>
        <w:rPr>
          <w:color w:val="000000" w:themeColor="text1"/>
        </w:rPr>
        <w:lastRenderedPageBreak/>
        <w:t>naznakom „ Natječaj za odgojitelj/icu djece rane i pr</w:t>
      </w:r>
      <w:r w:rsidR="00792376">
        <w:rPr>
          <w:color w:val="000000" w:themeColor="text1"/>
        </w:rPr>
        <w:t xml:space="preserve">edškolske </w:t>
      </w:r>
      <w:r>
        <w:rPr>
          <w:color w:val="000000" w:themeColor="text1"/>
        </w:rPr>
        <w:t>dobi – ne otvarati“</w:t>
      </w:r>
      <w:r w:rsidR="00D92EC6">
        <w:rPr>
          <w:color w:val="000000" w:themeColor="text1"/>
        </w:rPr>
        <w:t xml:space="preserve"> poštom ili osobno u Dječji vrtić.</w:t>
      </w:r>
    </w:p>
    <w:p w:rsidR="007B23A6" w:rsidRDefault="007B23A6" w:rsidP="0097173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Urednom prijavom na natječaj smatra se prijava koja sadrži sve podatke i priloge navedene u natječaju. Nepotpune i nepravovremene prijave neće se razmatrati.</w:t>
      </w:r>
    </w:p>
    <w:p w:rsidR="00D92EC6" w:rsidRDefault="00D92EC6" w:rsidP="0097173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O rezultatima natječaja kandidati će biti obavješteni u zakonskom roku.</w:t>
      </w:r>
    </w:p>
    <w:p w:rsidR="00BD4F3B" w:rsidRDefault="00BD4F3B" w:rsidP="0097173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Upravno vijeće dječjeg vrtića zadržava pravo ne izvršiti izbor po raspisanom natječaju te isti poništiti vez posebnog obrazloženja.</w:t>
      </w:r>
    </w:p>
    <w:p w:rsidR="00BD4F3B" w:rsidRDefault="00BD4F3B" w:rsidP="0097173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Natječaj je objavljen na mrežnim stranicama i oglasnim pločama Hrvatskog zavoda za zapošljavnaje te mežnim stranicama i oglasnoj ploči Dječjeg vrtića Kot</w:t>
      </w:r>
      <w:r w:rsidR="003C7756">
        <w:rPr>
          <w:color w:val="000000" w:themeColor="text1"/>
        </w:rPr>
        <w:t>oriba</w:t>
      </w:r>
      <w:r>
        <w:rPr>
          <w:color w:val="000000" w:themeColor="text1"/>
        </w:rPr>
        <w:t xml:space="preserve"> dana</w:t>
      </w:r>
      <w:r w:rsidR="003C7756">
        <w:rPr>
          <w:color w:val="000000" w:themeColor="text1"/>
        </w:rPr>
        <w:t xml:space="preserve"> 12.03.2025.</w:t>
      </w:r>
      <w:r>
        <w:rPr>
          <w:color w:val="000000" w:themeColor="text1"/>
        </w:rPr>
        <w:t xml:space="preserve">godine i traje zaključno do dana </w:t>
      </w:r>
      <w:r w:rsidR="003C7756">
        <w:rPr>
          <w:color w:val="000000" w:themeColor="text1"/>
        </w:rPr>
        <w:t xml:space="preserve">19.03.2025. </w:t>
      </w:r>
      <w:r>
        <w:rPr>
          <w:color w:val="000000" w:themeColor="text1"/>
        </w:rPr>
        <w:t>godine.</w:t>
      </w:r>
    </w:p>
    <w:p w:rsidR="00BD4F3B" w:rsidRDefault="00BD4F3B" w:rsidP="00971736">
      <w:pPr>
        <w:ind w:left="360"/>
        <w:jc w:val="both"/>
        <w:rPr>
          <w:color w:val="000000" w:themeColor="text1"/>
        </w:rPr>
      </w:pPr>
    </w:p>
    <w:p w:rsidR="00BD4F3B" w:rsidRDefault="003C7756" w:rsidP="0097173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KLASA: </w:t>
      </w:r>
      <w:r w:rsidRPr="003C7756">
        <w:rPr>
          <w:color w:val="000000" w:themeColor="text1"/>
        </w:rPr>
        <w:t>112-03/25-01/03</w:t>
      </w:r>
    </w:p>
    <w:p w:rsidR="003C7756" w:rsidRDefault="003C7756" w:rsidP="0097173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URBROJ: </w:t>
      </w:r>
      <w:r w:rsidRPr="003C7756">
        <w:rPr>
          <w:color w:val="000000" w:themeColor="text1"/>
        </w:rPr>
        <w:t>2109-98--25-1</w:t>
      </w:r>
      <w:bookmarkStart w:id="0" w:name="_GoBack"/>
      <w:bookmarkEnd w:id="0"/>
    </w:p>
    <w:p w:rsidR="00BD4F3B" w:rsidRDefault="00BD4F3B" w:rsidP="00D92EC6">
      <w:pPr>
        <w:ind w:left="360"/>
        <w:jc w:val="right"/>
        <w:rPr>
          <w:color w:val="000000" w:themeColor="text1"/>
        </w:rPr>
      </w:pPr>
      <w:r>
        <w:rPr>
          <w:color w:val="000000" w:themeColor="text1"/>
        </w:rPr>
        <w:t>PREDSJEDN</w:t>
      </w:r>
      <w:r w:rsidR="00D92EC6">
        <w:rPr>
          <w:color w:val="000000" w:themeColor="text1"/>
        </w:rPr>
        <w:t xml:space="preserve">ICA </w:t>
      </w:r>
      <w:r>
        <w:rPr>
          <w:color w:val="000000" w:themeColor="text1"/>
        </w:rPr>
        <w:t>U</w:t>
      </w:r>
      <w:r w:rsidR="00D92EC6">
        <w:rPr>
          <w:color w:val="000000" w:themeColor="text1"/>
        </w:rPr>
        <w:t>P</w:t>
      </w:r>
      <w:r>
        <w:rPr>
          <w:color w:val="000000" w:themeColor="text1"/>
        </w:rPr>
        <w:t>RAVNOG VIJEĆA</w:t>
      </w:r>
    </w:p>
    <w:p w:rsidR="00BD4F3B" w:rsidRPr="00BD4F3B" w:rsidRDefault="00BD4F3B" w:rsidP="00D92EC6">
      <w:pPr>
        <w:ind w:left="360"/>
        <w:jc w:val="right"/>
        <w:rPr>
          <w:color w:val="000000" w:themeColor="text1"/>
        </w:rPr>
      </w:pPr>
      <w:r>
        <w:rPr>
          <w:color w:val="000000" w:themeColor="text1"/>
        </w:rPr>
        <w:t>Romina Volar</w:t>
      </w:r>
    </w:p>
    <w:p w:rsidR="00971736" w:rsidRDefault="00971736" w:rsidP="00D92EC6">
      <w:pPr>
        <w:ind w:left="360"/>
        <w:jc w:val="right"/>
        <w:rPr>
          <w:color w:val="000000" w:themeColor="text1"/>
        </w:rPr>
      </w:pPr>
    </w:p>
    <w:p w:rsidR="00971736" w:rsidRDefault="00971736" w:rsidP="00D92EC6">
      <w:pPr>
        <w:ind w:left="360"/>
        <w:jc w:val="right"/>
        <w:rPr>
          <w:color w:val="000000" w:themeColor="text1"/>
        </w:rPr>
      </w:pPr>
    </w:p>
    <w:p w:rsidR="00380F1B" w:rsidRPr="00380F1B" w:rsidRDefault="00380F1B" w:rsidP="00380F1B">
      <w:pPr>
        <w:jc w:val="both"/>
        <w:rPr>
          <w:color w:val="000000" w:themeColor="text1"/>
        </w:rPr>
      </w:pPr>
    </w:p>
    <w:sectPr w:rsidR="00380F1B" w:rsidRPr="00380F1B" w:rsidSect="003A0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032E6"/>
    <w:multiLevelType w:val="hybridMultilevel"/>
    <w:tmpl w:val="EEFAAD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E7A"/>
    <w:rsid w:val="0025436F"/>
    <w:rsid w:val="00380F1B"/>
    <w:rsid w:val="003817E7"/>
    <w:rsid w:val="00383524"/>
    <w:rsid w:val="003A08BF"/>
    <w:rsid w:val="003C7756"/>
    <w:rsid w:val="00422827"/>
    <w:rsid w:val="005C5F28"/>
    <w:rsid w:val="005E6E04"/>
    <w:rsid w:val="00733B41"/>
    <w:rsid w:val="00792376"/>
    <w:rsid w:val="007B23A6"/>
    <w:rsid w:val="00842E7A"/>
    <w:rsid w:val="00971736"/>
    <w:rsid w:val="00B60553"/>
    <w:rsid w:val="00BD4F3B"/>
    <w:rsid w:val="00D92EC6"/>
    <w:rsid w:val="00EE09E7"/>
    <w:rsid w:val="00FC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3231"/>
  <w15:docId w15:val="{0B7B3BD7-CF4A-47ED-AE99-A52A904E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05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%20-%20843/843" TargetMode="External"/><Relationship Id="rId5" Type="http://schemas.openxmlformats.org/officeDocument/2006/relationships/hyperlink" Target="https://branitelji.gov.hr/zaposljavanje%20-%20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Šubaša</dc:creator>
  <cp:keywords/>
  <dc:description/>
  <cp:lastModifiedBy>Korisnik</cp:lastModifiedBy>
  <cp:revision>8</cp:revision>
  <cp:lastPrinted>2025-03-05T08:10:00Z</cp:lastPrinted>
  <dcterms:created xsi:type="dcterms:W3CDTF">2025-02-04T17:32:00Z</dcterms:created>
  <dcterms:modified xsi:type="dcterms:W3CDTF">2025-03-12T08:42:00Z</dcterms:modified>
</cp:coreProperties>
</file>