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4D4" w:rsidRPr="00CE0511" w:rsidRDefault="006554D4" w:rsidP="00E251A5">
      <w:pPr>
        <w:jc w:val="both"/>
        <w:rPr>
          <w:rFonts w:ascii="Times New Roman" w:hAnsi="Times New Roman" w:cs="Times New Roman"/>
          <w:sz w:val="24"/>
          <w:szCs w:val="24"/>
        </w:rPr>
      </w:pPr>
      <w:r w:rsidRPr="00CE0511">
        <w:rPr>
          <w:rFonts w:ascii="Times New Roman" w:hAnsi="Times New Roman" w:cs="Times New Roman"/>
          <w:sz w:val="24"/>
        </w:rPr>
        <w:t xml:space="preserve">            Na temelju članka 37. Zakona o predškolskom odgoju i naobrazb</w:t>
      </w:r>
      <w:r w:rsidR="00CE0511" w:rsidRPr="00CE0511">
        <w:rPr>
          <w:rFonts w:ascii="Times New Roman" w:hAnsi="Times New Roman" w:cs="Times New Roman"/>
          <w:sz w:val="24"/>
        </w:rPr>
        <w:t>i (N</w:t>
      </w:r>
      <w:r w:rsidR="00CE0511" w:rsidRPr="00CE0511">
        <w:rPr>
          <w:rFonts w:ascii="Times New Roman" w:hAnsi="Times New Roman" w:cs="Times New Roman"/>
          <w:sz w:val="24"/>
          <w:szCs w:val="24"/>
        </w:rPr>
        <w:t>N 10/97,107/07, 94/13, 98/19, 57/22, 101/23)</w:t>
      </w:r>
      <w:r w:rsidR="00CE0511" w:rsidRPr="00CE0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E0511">
        <w:rPr>
          <w:rFonts w:ascii="Times New Roman" w:hAnsi="Times New Roman" w:cs="Times New Roman"/>
          <w:sz w:val="24"/>
          <w:szCs w:val="24"/>
        </w:rPr>
        <w:t xml:space="preserve"> član</w:t>
      </w:r>
      <w:r w:rsidR="00B34578">
        <w:rPr>
          <w:rFonts w:ascii="Times New Roman" w:hAnsi="Times New Roman" w:cs="Times New Roman"/>
          <w:sz w:val="24"/>
          <w:szCs w:val="24"/>
        </w:rPr>
        <w:t>a</w:t>
      </w:r>
      <w:r w:rsidRPr="00CE0511">
        <w:rPr>
          <w:rFonts w:ascii="Times New Roman" w:hAnsi="Times New Roman" w:cs="Times New Roman"/>
          <w:sz w:val="24"/>
          <w:szCs w:val="24"/>
        </w:rPr>
        <w:t>ka 40. i 41. Zakona o Ustanovama ( NN 76/93, 29/97, 47/99 i 35/08</w:t>
      </w:r>
      <w:r w:rsidR="00E251A5">
        <w:rPr>
          <w:rFonts w:ascii="Times New Roman" w:hAnsi="Times New Roman" w:cs="Times New Roman"/>
          <w:sz w:val="24"/>
          <w:szCs w:val="24"/>
        </w:rPr>
        <w:t>,127/19, 151/22</w:t>
      </w:r>
      <w:r w:rsidRPr="00CE0511">
        <w:rPr>
          <w:rFonts w:ascii="Times New Roman" w:hAnsi="Times New Roman" w:cs="Times New Roman"/>
          <w:sz w:val="24"/>
          <w:szCs w:val="24"/>
        </w:rPr>
        <w:t xml:space="preserve">), članka </w:t>
      </w:r>
      <w:r w:rsidR="00E251A5">
        <w:rPr>
          <w:rFonts w:ascii="Times New Roman" w:hAnsi="Times New Roman" w:cs="Times New Roman"/>
          <w:sz w:val="24"/>
          <w:szCs w:val="24"/>
        </w:rPr>
        <w:t>50</w:t>
      </w:r>
      <w:r w:rsidRPr="00CE0511">
        <w:rPr>
          <w:rFonts w:ascii="Times New Roman" w:hAnsi="Times New Roman" w:cs="Times New Roman"/>
          <w:sz w:val="24"/>
          <w:szCs w:val="24"/>
        </w:rPr>
        <w:t>. Statuta Dječjeg vrtića Kotoriba, Upravno vijeće Dječjeg vrtića Kotoriba  raspisuje</w:t>
      </w:r>
    </w:p>
    <w:p w:rsidR="006554D4" w:rsidRPr="00CE0511" w:rsidRDefault="006554D4" w:rsidP="006554D4">
      <w:pPr>
        <w:rPr>
          <w:rFonts w:ascii="Times New Roman" w:hAnsi="Times New Roman" w:cs="Times New Roman"/>
          <w:sz w:val="24"/>
          <w:szCs w:val="24"/>
        </w:rPr>
      </w:pPr>
    </w:p>
    <w:p w:rsidR="006554D4" w:rsidRPr="00CE0511" w:rsidRDefault="006554D4" w:rsidP="00C70F8A">
      <w:pPr>
        <w:jc w:val="center"/>
        <w:rPr>
          <w:rFonts w:ascii="Times New Roman" w:hAnsi="Times New Roman" w:cs="Times New Roman"/>
          <w:sz w:val="24"/>
          <w:szCs w:val="24"/>
        </w:rPr>
      </w:pPr>
      <w:r w:rsidRPr="00CE0511">
        <w:rPr>
          <w:rFonts w:ascii="Times New Roman" w:hAnsi="Times New Roman" w:cs="Times New Roman"/>
          <w:sz w:val="24"/>
          <w:szCs w:val="24"/>
        </w:rPr>
        <w:t>NATJEČAJ</w:t>
      </w:r>
    </w:p>
    <w:p w:rsidR="006554D4" w:rsidRPr="00CE0511" w:rsidRDefault="006554D4" w:rsidP="006554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E0511">
        <w:rPr>
          <w:rFonts w:ascii="Times New Roman" w:hAnsi="Times New Roman" w:cs="Times New Roman"/>
          <w:sz w:val="24"/>
          <w:szCs w:val="24"/>
        </w:rPr>
        <w:t>za izbor i imenovanje ravnatelja</w:t>
      </w:r>
    </w:p>
    <w:p w:rsidR="00CE0511" w:rsidRPr="00CE0511" w:rsidRDefault="00CE0511" w:rsidP="006554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511" w:rsidRPr="00CE0511" w:rsidRDefault="00CE0511" w:rsidP="00CE0511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051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Za ravnatelja Dječjeg vrtića može biti imenovana osoba koja ispunjava sljedeće uvjete:</w:t>
      </w:r>
    </w:p>
    <w:p w:rsidR="00CE0511" w:rsidRPr="00CE0511" w:rsidRDefault="00CE0511" w:rsidP="00CE0511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E0511">
        <w:rPr>
          <w:rFonts w:ascii="Times New Roman" w:eastAsia="Arial" w:hAnsi="Times New Roman" w:cs="Times New Roman"/>
          <w:sz w:val="24"/>
          <w:szCs w:val="24"/>
        </w:rPr>
        <w:t>- završen studij odgovarajuće vrste za rad na radnom mjestu odgojitelja ili stručnog suradnika u dječjem vrtiću, a koji može biti:</w:t>
      </w:r>
    </w:p>
    <w:p w:rsidR="00CE0511" w:rsidRPr="00CE0511" w:rsidRDefault="00CE0511" w:rsidP="00CE0511">
      <w:pPr>
        <w:pStyle w:val="ListParagraph"/>
        <w:spacing w:line="276" w:lineRule="auto"/>
        <w:ind w:left="106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E0511">
        <w:rPr>
          <w:rFonts w:ascii="Times New Roman" w:eastAsia="Arial" w:hAnsi="Times New Roman" w:cs="Times New Roman"/>
          <w:sz w:val="24"/>
          <w:szCs w:val="24"/>
        </w:rPr>
        <w:t>a) sveučilišni diplomski studij ili</w:t>
      </w:r>
    </w:p>
    <w:p w:rsidR="00CE0511" w:rsidRPr="00CE0511" w:rsidRDefault="00CE0511" w:rsidP="00CE0511">
      <w:pPr>
        <w:pStyle w:val="ListParagraph"/>
        <w:spacing w:line="276" w:lineRule="auto"/>
        <w:ind w:left="106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E0511">
        <w:rPr>
          <w:rFonts w:ascii="Times New Roman" w:eastAsia="Arial" w:hAnsi="Times New Roman" w:cs="Times New Roman"/>
          <w:sz w:val="24"/>
          <w:szCs w:val="24"/>
        </w:rPr>
        <w:t>b) integrirani preddiplomski i diplomski sveučilišni studij ili</w:t>
      </w:r>
    </w:p>
    <w:p w:rsidR="00CE0511" w:rsidRPr="00CE0511" w:rsidRDefault="00CE0511" w:rsidP="00CE0511">
      <w:pPr>
        <w:pStyle w:val="ListParagraph"/>
        <w:spacing w:line="276" w:lineRule="auto"/>
        <w:ind w:left="106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E0511">
        <w:rPr>
          <w:rFonts w:ascii="Times New Roman" w:eastAsia="Arial" w:hAnsi="Times New Roman" w:cs="Times New Roman"/>
          <w:sz w:val="24"/>
          <w:szCs w:val="24"/>
        </w:rPr>
        <w:t>c) specijalistički diplomski stručni studij ili</w:t>
      </w:r>
    </w:p>
    <w:p w:rsidR="00CE0511" w:rsidRPr="00CE0511" w:rsidRDefault="00CE0511" w:rsidP="00CE0511">
      <w:pPr>
        <w:pStyle w:val="ListParagraph"/>
        <w:spacing w:line="276" w:lineRule="auto"/>
        <w:ind w:left="106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E0511">
        <w:rPr>
          <w:rFonts w:ascii="Times New Roman" w:eastAsia="Arial" w:hAnsi="Times New Roman" w:cs="Times New Roman"/>
          <w:sz w:val="24"/>
          <w:szCs w:val="24"/>
        </w:rPr>
        <w:t>d) preddiplomski sveučilšni studij za odgojitelja ili</w:t>
      </w:r>
    </w:p>
    <w:p w:rsidR="00CE0511" w:rsidRPr="00CE0511" w:rsidRDefault="00CE0511" w:rsidP="00CE0511">
      <w:pPr>
        <w:pStyle w:val="ListParagraph"/>
        <w:spacing w:line="276" w:lineRule="auto"/>
        <w:ind w:left="106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E0511">
        <w:rPr>
          <w:rFonts w:ascii="Times New Roman" w:eastAsia="Arial" w:hAnsi="Times New Roman" w:cs="Times New Roman"/>
          <w:sz w:val="24"/>
          <w:szCs w:val="24"/>
        </w:rPr>
        <w:t>e) stručni studij odgovarajuće vrste, odnosno studij odgovarajuće vrste kojim je stečena viša stručna sprema odgojitelja u skladu s ranijim propisima</w:t>
      </w:r>
    </w:p>
    <w:p w:rsidR="00CE0511" w:rsidRPr="00E251A5" w:rsidRDefault="00CE0511" w:rsidP="00CE0511">
      <w:pPr>
        <w:pStyle w:val="ListParagraph"/>
        <w:spacing w:line="276" w:lineRule="auto"/>
        <w:ind w:left="1068"/>
        <w:jc w:val="both"/>
        <w:rPr>
          <w:rFonts w:ascii="Times New Roman" w:eastAsia="Arial" w:hAnsi="Times New Roman" w:cs="Times New Roman"/>
          <w:sz w:val="10"/>
          <w:szCs w:val="24"/>
        </w:rPr>
      </w:pPr>
    </w:p>
    <w:p w:rsidR="00CE0511" w:rsidRPr="00CE0511" w:rsidRDefault="00CE0511" w:rsidP="00CE0511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E0511">
        <w:rPr>
          <w:rFonts w:ascii="Times New Roman" w:eastAsia="Arial" w:hAnsi="Times New Roman" w:cs="Times New Roman"/>
          <w:sz w:val="24"/>
          <w:szCs w:val="24"/>
        </w:rPr>
        <w:t>-</w:t>
      </w:r>
      <w:r w:rsidR="00E251A5">
        <w:rPr>
          <w:rFonts w:ascii="Times New Roman" w:eastAsia="Arial" w:hAnsi="Times New Roman" w:cs="Times New Roman"/>
          <w:sz w:val="24"/>
          <w:szCs w:val="24"/>
        </w:rPr>
        <w:t>p</w:t>
      </w:r>
      <w:r w:rsidRPr="00CE0511">
        <w:rPr>
          <w:rFonts w:ascii="Times New Roman" w:eastAsia="Arial" w:hAnsi="Times New Roman" w:cs="Times New Roman"/>
          <w:sz w:val="24"/>
          <w:szCs w:val="24"/>
        </w:rPr>
        <w:t>oložen stručni ispit za odgojitelja ili stručnog suradnika, osim ako nemaju obvezu polagati stručni ispit u skladu s člankom 56. Zakona o predškolskom odgoju („Narodne novine“, 10/97, 107/07,94/13, 98/19</w:t>
      </w:r>
      <w:r w:rsidR="00E251A5">
        <w:rPr>
          <w:rFonts w:ascii="Times New Roman" w:eastAsia="Arial" w:hAnsi="Times New Roman" w:cs="Times New Roman"/>
          <w:sz w:val="24"/>
          <w:szCs w:val="24"/>
        </w:rPr>
        <w:t>,</w:t>
      </w:r>
      <w:r w:rsidRPr="00CE0511">
        <w:rPr>
          <w:rFonts w:ascii="Times New Roman" w:eastAsia="Arial" w:hAnsi="Times New Roman" w:cs="Times New Roman"/>
          <w:sz w:val="24"/>
          <w:szCs w:val="24"/>
        </w:rPr>
        <w:t xml:space="preserve"> 57/22</w:t>
      </w:r>
      <w:r w:rsidR="00E251A5">
        <w:rPr>
          <w:rFonts w:ascii="Times New Roman" w:eastAsia="Arial" w:hAnsi="Times New Roman" w:cs="Times New Roman"/>
          <w:sz w:val="24"/>
          <w:szCs w:val="24"/>
        </w:rPr>
        <w:t>, 101/23</w:t>
      </w:r>
      <w:r w:rsidRPr="00CE0511">
        <w:rPr>
          <w:rFonts w:ascii="Times New Roman" w:eastAsia="Arial" w:hAnsi="Times New Roman" w:cs="Times New Roman"/>
          <w:sz w:val="24"/>
          <w:szCs w:val="24"/>
        </w:rPr>
        <w:t>)</w:t>
      </w:r>
    </w:p>
    <w:p w:rsidR="00CE0511" w:rsidRPr="00CE0511" w:rsidRDefault="00CE0511" w:rsidP="00CE0511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E0511" w:rsidRPr="00CE0511" w:rsidRDefault="00CE0511" w:rsidP="00CE0511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E0511">
        <w:rPr>
          <w:rFonts w:ascii="Times New Roman" w:eastAsia="Arial" w:hAnsi="Times New Roman" w:cs="Times New Roman"/>
          <w:sz w:val="24"/>
          <w:szCs w:val="24"/>
        </w:rPr>
        <w:t>-</w:t>
      </w:r>
      <w:r w:rsidR="00E251A5">
        <w:rPr>
          <w:rFonts w:ascii="Times New Roman" w:eastAsia="Arial" w:hAnsi="Times New Roman" w:cs="Times New Roman"/>
          <w:sz w:val="24"/>
          <w:szCs w:val="24"/>
        </w:rPr>
        <w:t>n</w:t>
      </w:r>
      <w:r w:rsidRPr="00CE0511">
        <w:rPr>
          <w:rFonts w:ascii="Times New Roman" w:eastAsia="Arial" w:hAnsi="Times New Roman" w:cs="Times New Roman"/>
          <w:sz w:val="24"/>
          <w:szCs w:val="24"/>
        </w:rPr>
        <w:t xml:space="preserve">ajmanje pet godina radnog iskustva u predškolskoj ustanovi na radnome mjestu odgojitelja ili stručnog suradnika </w:t>
      </w:r>
    </w:p>
    <w:p w:rsidR="00CE0511" w:rsidRDefault="00CE0511" w:rsidP="006554D4">
      <w:pPr>
        <w:rPr>
          <w:rFonts w:ascii="Times New Roman" w:hAnsi="Times New Roman" w:cs="Times New Roman"/>
          <w:sz w:val="24"/>
          <w:szCs w:val="24"/>
        </w:rPr>
      </w:pPr>
    </w:p>
    <w:p w:rsidR="00B34578" w:rsidRDefault="00B34578" w:rsidP="00B34578">
      <w:pPr>
        <w:pStyle w:val="box8293066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Na navedeno radno mjesto ne može biti imenovana osoba za čije zasnivanje radnog odnosa postoje zapreke iz članka 25. Zakona o predškolskom odgoju i obrazovanju (NN br. 10/97, 107/07,94/13,98/19,57/22,101/23). </w:t>
      </w:r>
    </w:p>
    <w:p w:rsidR="00B34578" w:rsidRDefault="00B34578" w:rsidP="00B34578">
      <w:pPr>
        <w:pStyle w:val="box8293066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B34578" w:rsidRDefault="00B34578" w:rsidP="00B34578">
      <w:pPr>
        <w:pStyle w:val="box8293066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Ravnatelj/ica se imenuje na mandat od pet godina, na puno radno vrijeme, a ista može biti ponovno imenovana.</w:t>
      </w:r>
    </w:p>
    <w:p w:rsidR="00CE0511" w:rsidRPr="00CE0511" w:rsidRDefault="00CE0511" w:rsidP="006554D4">
      <w:pPr>
        <w:rPr>
          <w:rFonts w:ascii="Times New Roman" w:hAnsi="Times New Roman" w:cs="Times New Roman"/>
          <w:sz w:val="24"/>
          <w:szCs w:val="24"/>
        </w:rPr>
      </w:pPr>
    </w:p>
    <w:p w:rsidR="006554D4" w:rsidRPr="00CE0511" w:rsidRDefault="006554D4" w:rsidP="006554D4">
      <w:pPr>
        <w:rPr>
          <w:rFonts w:ascii="Times New Roman" w:hAnsi="Times New Roman" w:cs="Times New Roman"/>
          <w:sz w:val="24"/>
          <w:szCs w:val="24"/>
        </w:rPr>
      </w:pPr>
      <w:r w:rsidRPr="00CE0511">
        <w:rPr>
          <w:rFonts w:ascii="Times New Roman" w:hAnsi="Times New Roman" w:cs="Times New Roman"/>
          <w:sz w:val="24"/>
          <w:szCs w:val="24"/>
        </w:rPr>
        <w:t>Prijava na natječaj treba sadržavati :</w:t>
      </w:r>
    </w:p>
    <w:p w:rsidR="00B34578" w:rsidRPr="00B34578" w:rsidRDefault="006554D4" w:rsidP="00B3457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34578">
        <w:rPr>
          <w:rFonts w:ascii="Times New Roman" w:hAnsi="Times New Roman" w:cs="Times New Roman"/>
          <w:sz w:val="24"/>
          <w:szCs w:val="24"/>
        </w:rPr>
        <w:t>vlastoručno potpisan životopis s opisom dosadašnjeg rada</w:t>
      </w:r>
      <w:r w:rsidR="00B34578">
        <w:rPr>
          <w:rFonts w:ascii="Times New Roman" w:hAnsi="Times New Roman" w:cs="Times New Roman"/>
          <w:sz w:val="24"/>
          <w:szCs w:val="24"/>
        </w:rPr>
        <w:t>,</w:t>
      </w:r>
    </w:p>
    <w:p w:rsidR="00B34578" w:rsidRPr="00B34578" w:rsidRDefault="00B34578" w:rsidP="00B3457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34578">
        <w:rPr>
          <w:rFonts w:ascii="Times New Roman" w:hAnsi="Times New Roman" w:cs="Times New Roman"/>
          <w:color w:val="231F20"/>
          <w:sz w:val="24"/>
          <w:szCs w:val="24"/>
        </w:rPr>
        <w:t>presliku dokaza o stečenoj stručnoj spremi,</w:t>
      </w:r>
    </w:p>
    <w:p w:rsidR="006554D4" w:rsidRPr="00B34578" w:rsidRDefault="00B34578" w:rsidP="00B34578">
      <w:pPr>
        <w:pStyle w:val="box8293066"/>
        <w:numPr>
          <w:ilvl w:val="0"/>
          <w:numId w:val="1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B34578">
        <w:rPr>
          <w:color w:val="231F20"/>
        </w:rPr>
        <w:t>presliku dokaza o položenom stručnom ispitu,</w:t>
      </w:r>
    </w:p>
    <w:p w:rsidR="006554D4" w:rsidRPr="00B34578" w:rsidRDefault="006554D4" w:rsidP="00B3457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34578">
        <w:rPr>
          <w:rFonts w:ascii="Times New Roman" w:hAnsi="Times New Roman" w:cs="Times New Roman"/>
          <w:sz w:val="24"/>
          <w:szCs w:val="24"/>
        </w:rPr>
        <w:t>dokaz o državljanstvu</w:t>
      </w:r>
      <w:r w:rsidR="00B34578">
        <w:rPr>
          <w:rFonts w:ascii="Times New Roman" w:hAnsi="Times New Roman" w:cs="Times New Roman"/>
          <w:sz w:val="24"/>
          <w:szCs w:val="24"/>
        </w:rPr>
        <w:t>,</w:t>
      </w:r>
    </w:p>
    <w:p w:rsidR="00B34578" w:rsidRPr="00B34578" w:rsidRDefault="006554D4" w:rsidP="00B345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0511">
        <w:rPr>
          <w:rFonts w:ascii="Times New Roman" w:hAnsi="Times New Roman" w:cs="Times New Roman"/>
          <w:sz w:val="24"/>
          <w:szCs w:val="24"/>
        </w:rPr>
        <w:t>vlastoručno potpisanu izjavu kandidata da za prijem u radni odnos ne postoje zapreke iz članka 25. Zakona o predškolskom odgoju i obrazovanju NN (10/97, 107/07, 94/13</w:t>
      </w:r>
      <w:r w:rsidR="00CE0511" w:rsidRPr="00CE0511">
        <w:rPr>
          <w:rFonts w:ascii="Times New Roman" w:hAnsi="Times New Roman" w:cs="Times New Roman"/>
          <w:sz w:val="24"/>
          <w:szCs w:val="24"/>
        </w:rPr>
        <w:t xml:space="preserve">, </w:t>
      </w:r>
      <w:r w:rsidR="00E251A5">
        <w:rPr>
          <w:rFonts w:ascii="Times New Roman" w:hAnsi="Times New Roman" w:cs="Times New Roman"/>
          <w:sz w:val="24"/>
          <w:szCs w:val="24"/>
        </w:rPr>
        <w:t>98/19,57/22,101/23)</w:t>
      </w:r>
    </w:p>
    <w:p w:rsidR="00B34578" w:rsidRDefault="00B34578" w:rsidP="00B34578">
      <w:pPr>
        <w:pStyle w:val="box8293066"/>
        <w:numPr>
          <w:ilvl w:val="0"/>
          <w:numId w:val="1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lastRenderedPageBreak/>
        <w:t>dokaz o radnom iskustvu u predškolskoj ustanovi na radnom mjestu odgojitelja ili stručnog suradnika: elektronički zapis, odnosno potvrda o podacima evidentiranim u matičnoj evidenciji HZMO,</w:t>
      </w:r>
    </w:p>
    <w:p w:rsidR="00B34578" w:rsidRDefault="00B34578" w:rsidP="00B34578">
      <w:pPr>
        <w:pStyle w:val="box8293066"/>
        <w:numPr>
          <w:ilvl w:val="0"/>
          <w:numId w:val="1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plan rada i strategija upravljanja Dječjim vrtićem u narednom mandatnom razdoblju</w:t>
      </w:r>
    </w:p>
    <w:p w:rsidR="00B34578" w:rsidRDefault="00B34578" w:rsidP="00B34578">
      <w:pPr>
        <w:pStyle w:val="box8293066"/>
        <w:shd w:val="clear" w:color="auto" w:fill="FFFFFF"/>
        <w:spacing w:before="27" w:beforeAutospacing="0" w:after="0" w:afterAutospacing="0"/>
        <w:ind w:left="708"/>
        <w:textAlignment w:val="baseline"/>
        <w:rPr>
          <w:color w:val="231F20"/>
        </w:rPr>
      </w:pPr>
    </w:p>
    <w:p w:rsidR="006554D4" w:rsidRPr="00CE0511" w:rsidRDefault="006554D4" w:rsidP="006554D4">
      <w:pPr>
        <w:rPr>
          <w:rFonts w:ascii="Times New Roman" w:hAnsi="Times New Roman" w:cs="Times New Roman"/>
          <w:sz w:val="4"/>
          <w:szCs w:val="24"/>
        </w:rPr>
      </w:pPr>
    </w:p>
    <w:p w:rsidR="00B34578" w:rsidRDefault="00B34578" w:rsidP="00B34578">
      <w:pPr>
        <w:pStyle w:val="box8293066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Na javni natječaj mogu se prijaviti osobe oba spola, sukladno čl.13.st.3. Zakona o ravnopravnosti spolova (NN broj 82/08,69/17). </w:t>
      </w:r>
    </w:p>
    <w:p w:rsidR="00B34578" w:rsidRDefault="00B34578" w:rsidP="00B34578">
      <w:pPr>
        <w:pStyle w:val="box8293066"/>
        <w:shd w:val="clear" w:color="auto" w:fill="FFFFFF"/>
        <w:spacing w:before="27" w:beforeAutospacing="0" w:after="0" w:afterAutospacing="0"/>
        <w:ind w:left="708"/>
        <w:textAlignment w:val="baseline"/>
        <w:rPr>
          <w:color w:val="231F20"/>
        </w:rPr>
      </w:pPr>
    </w:p>
    <w:p w:rsidR="00B34578" w:rsidRDefault="00B34578" w:rsidP="00B34578">
      <w:pPr>
        <w:pStyle w:val="box8293066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Isprave se mogu priložiti u neovjerenom presliku, a kandidat/kinja koji/a bude izabran/a u obvezi je dostaviti dokaze o ispunjavanju uvjeta u izvorniku ili ovjerenoj preslici.</w:t>
      </w:r>
    </w:p>
    <w:p w:rsidR="00B34578" w:rsidRDefault="00B34578" w:rsidP="00B34578">
      <w:pPr>
        <w:pStyle w:val="box8293066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Potpunom prijavom smatra se ona koja sadrži sve podatke i priloge navedene u natječaju te koja je vlastoručno potpisana.</w:t>
      </w:r>
    </w:p>
    <w:p w:rsidR="00B34578" w:rsidRDefault="00B34578" w:rsidP="00B34578">
      <w:pPr>
        <w:pStyle w:val="box8293066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Nepotpune i nepravovremene prijave neće se razmatrati.</w:t>
      </w:r>
    </w:p>
    <w:p w:rsidR="00B34578" w:rsidRDefault="00B34578" w:rsidP="00B34578">
      <w:pPr>
        <w:pStyle w:val="box8293066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Osobe koje se prijave na natječaj izvan roka ili s nepotpunom dokumentacijom neće se smatrati kandidatom/kinjom.</w:t>
      </w:r>
    </w:p>
    <w:p w:rsidR="00B34578" w:rsidRDefault="00B34578" w:rsidP="00B34578">
      <w:pPr>
        <w:pStyle w:val="box8293066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B34578" w:rsidRDefault="00B34578" w:rsidP="00B34578">
      <w:pPr>
        <w:pStyle w:val="box8293066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Osobe koje ostvaruju pravo prednosti prilikom zapošljavanja prema posebnim propisima, dužne su u prijavi na natječaj pozvati se na to pravo te priložiti svu propisanu dokumentaciju prema posebnom zakonu, te imaju prednost u odnosu na ostale kandidate/kinje samo pod jednakim uvjetima.</w:t>
      </w:r>
    </w:p>
    <w:p w:rsidR="00B34578" w:rsidRDefault="00B34578" w:rsidP="00B34578">
      <w:pPr>
        <w:pStyle w:val="box8293066"/>
        <w:rPr>
          <w:color w:val="231F20"/>
        </w:rPr>
      </w:pPr>
      <w:r>
        <w:rPr>
          <w:color w:val="231F20"/>
        </w:rPr>
        <w:t xml:space="preserve">Kandidati koji se pozivaju na pravo prednosti pri zapošljavanju u skladu s člankom 102. Zakona o hrvatskim braniteljima iz Domovinskog rata i članovima njihovih obitelji (NN broj 121/17 i 98/19) trebaju dostaviti i dokaze propisane člankom 103. Zakona o hrvatskim braniteljima iz Domovinskog rata i članovima njihovih obitelji (Narodne novine broj 121/17 i 98/19) dostupne na stranici Ministarstva hrvatskih branitelja:  </w:t>
      </w:r>
      <w:hyperlink r:id="rId6" w:history="1">
        <w:r>
          <w:rPr>
            <w:rStyle w:val="Hyperlink"/>
            <w:color w:val="231F20"/>
          </w:rPr>
          <w:t>https://branitelji.gov.hr/UserDocsimages/NG/12%20Prosinac/Zapo%C5%A1ljavanje/popis%20dokaza%20za%20ostvarivanje%20prava%20prednosti%20pri%20zapo%C5%A1ljavanju.pdf.</w:t>
        </w:r>
      </w:hyperlink>
    </w:p>
    <w:p w:rsidR="00B34578" w:rsidRDefault="00B34578" w:rsidP="00B34578">
      <w:pPr>
        <w:pStyle w:val="box8293066"/>
        <w:rPr>
          <w:color w:val="231F20"/>
        </w:rPr>
      </w:pPr>
      <w:r>
        <w:rPr>
          <w:color w:val="231F20"/>
        </w:rPr>
        <w:t xml:space="preserve">Osobe koje ostvaruju pravo prednosti pri zapošljavanju u skladu s člankom 48. Zakona o civilnim stradalnicima iz Domovinskog rata (NN br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ostvarivanje prava prednosti: </w:t>
      </w:r>
      <w:hyperlink r:id="rId7" w:history="1">
        <w:r>
          <w:rPr>
            <w:rStyle w:val="Hyperlink"/>
            <w:color w:val="231F20"/>
          </w:rPr>
          <w:t>https://branitelji.gov.hr/UserDocsimages//dokumenti/Nikola//popis</w:t>
        </w:r>
      </w:hyperlink>
      <w:r>
        <w:rPr>
          <w:color w:val="231F20"/>
        </w:rPr>
        <w:t>%20dokaza%20za%20ostvarivanje%20prava%20prednosti%20pri%20zapo%C5%A1ljavanju%20Zakon%20o%20civilnim%20stradalnicima%20iz%20DR.pdf</w:t>
      </w:r>
    </w:p>
    <w:p w:rsidR="00B34578" w:rsidRDefault="00B34578" w:rsidP="00B34578">
      <w:pPr>
        <w:pStyle w:val="box8293066"/>
        <w:rPr>
          <w:color w:val="231F20"/>
        </w:rPr>
      </w:pPr>
      <w:r>
        <w:rPr>
          <w:color w:val="231F20"/>
        </w:rPr>
        <w:t>U skladu s uredbom Europske unije 2016/679 Europskog parlamenta i Vijeća od 17. travnja 2016. godine te Zakonom o provedbi Opće uredbe o zaštiti podataka (NN 42/18) prijavom na natječaj osoba daje privolu za prikupljanje i obradu podataka iz natječajne dokumentacije, a sve u svrhu provedbe natječaja za zapošljavanje.</w:t>
      </w:r>
    </w:p>
    <w:p w:rsidR="00B34578" w:rsidRPr="00CE0511" w:rsidRDefault="00B34578" w:rsidP="00B65C5F">
      <w:pPr>
        <w:jc w:val="both"/>
        <w:rPr>
          <w:rFonts w:ascii="Times New Roman" w:hAnsi="Times New Roman" w:cs="Times New Roman"/>
          <w:sz w:val="24"/>
        </w:rPr>
      </w:pPr>
      <w:r w:rsidRPr="00CE0511">
        <w:rPr>
          <w:rFonts w:ascii="Times New Roman" w:hAnsi="Times New Roman" w:cs="Times New Roman"/>
          <w:sz w:val="24"/>
        </w:rPr>
        <w:t xml:space="preserve">Natječaj </w:t>
      </w:r>
      <w:r w:rsidR="000A3052">
        <w:rPr>
          <w:rFonts w:ascii="Times New Roman" w:hAnsi="Times New Roman" w:cs="Times New Roman"/>
          <w:sz w:val="24"/>
        </w:rPr>
        <w:t xml:space="preserve">je </w:t>
      </w:r>
      <w:r w:rsidRPr="00CE0511">
        <w:rPr>
          <w:rFonts w:ascii="Times New Roman" w:hAnsi="Times New Roman" w:cs="Times New Roman"/>
          <w:sz w:val="24"/>
        </w:rPr>
        <w:t>objav</w:t>
      </w:r>
      <w:r w:rsidR="000A3052">
        <w:rPr>
          <w:rFonts w:ascii="Times New Roman" w:hAnsi="Times New Roman" w:cs="Times New Roman"/>
          <w:sz w:val="24"/>
        </w:rPr>
        <w:t>ljen</w:t>
      </w:r>
      <w:r>
        <w:rPr>
          <w:rFonts w:ascii="Times New Roman" w:hAnsi="Times New Roman" w:cs="Times New Roman"/>
          <w:sz w:val="24"/>
        </w:rPr>
        <w:t xml:space="preserve"> </w:t>
      </w:r>
      <w:r w:rsidRPr="00CE0511">
        <w:rPr>
          <w:rFonts w:ascii="Times New Roman" w:hAnsi="Times New Roman" w:cs="Times New Roman"/>
          <w:sz w:val="24"/>
        </w:rPr>
        <w:t xml:space="preserve">na mrežnoj stranici i oglasnoj ploči Dječjeg vrtića Kotoriba,  Hrvatskog zavoda za zapošljavanje te </w:t>
      </w:r>
      <w:r>
        <w:rPr>
          <w:rFonts w:ascii="Times New Roman" w:hAnsi="Times New Roman" w:cs="Times New Roman"/>
          <w:sz w:val="24"/>
        </w:rPr>
        <w:t>u Narodnim novinama</w:t>
      </w:r>
      <w:r w:rsidR="000A3052">
        <w:rPr>
          <w:rFonts w:ascii="Times New Roman" w:hAnsi="Times New Roman" w:cs="Times New Roman"/>
          <w:sz w:val="24"/>
        </w:rPr>
        <w:t xml:space="preserve"> broj 131/2024.godine dana 13.11.2024.godine.</w:t>
      </w:r>
      <w:bookmarkStart w:id="0" w:name="_GoBack"/>
      <w:bookmarkEnd w:id="0"/>
    </w:p>
    <w:p w:rsidR="00B34578" w:rsidRDefault="00B34578" w:rsidP="00B34578">
      <w:pPr>
        <w:pStyle w:val="box8293066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B34578" w:rsidRDefault="00B34578" w:rsidP="00B34578">
      <w:pPr>
        <w:pStyle w:val="box8293066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lastRenderedPageBreak/>
        <w:t>Rok za podnošenje prijava je 15 dana od objave natječaja u Narodnim novinama.</w:t>
      </w:r>
    </w:p>
    <w:p w:rsidR="00B34578" w:rsidRDefault="00B34578" w:rsidP="00B34578">
      <w:pPr>
        <w:pStyle w:val="box8293066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B34578" w:rsidRDefault="00B34578" w:rsidP="00B34578">
      <w:pPr>
        <w:pStyle w:val="box8293066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Rok za podnošenje prijave na natječaj traje od </w:t>
      </w:r>
      <w:r w:rsidR="001B5770">
        <w:rPr>
          <w:color w:val="231F20"/>
        </w:rPr>
        <w:t xml:space="preserve">13.11.2024. do </w:t>
      </w:r>
      <w:r w:rsidR="00E15870">
        <w:rPr>
          <w:color w:val="231F20"/>
        </w:rPr>
        <w:t xml:space="preserve">27.11.2024. godine. </w:t>
      </w:r>
    </w:p>
    <w:p w:rsidR="00B34578" w:rsidRDefault="00B34578" w:rsidP="00B34578">
      <w:pPr>
        <w:pStyle w:val="box8293066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B34578" w:rsidRDefault="00B34578" w:rsidP="00B34578">
      <w:pPr>
        <w:pStyle w:val="box8293066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B34578" w:rsidRDefault="00B34578" w:rsidP="00B34578">
      <w:pPr>
        <w:pStyle w:val="box8293066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Prijave na natječaj s potrebnom dokumentacijom dostavljaju se u zatvorenoj omotnici na adresu: Dječji vrtić Kotoriba, Ignaca Svetomartinskog 1, 40329 Kotoriba, s naznakom: „Za natječaj -ravnatelj“. </w:t>
      </w:r>
    </w:p>
    <w:p w:rsidR="00B34578" w:rsidRDefault="00B34578" w:rsidP="00B34578">
      <w:pPr>
        <w:pStyle w:val="box8293066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6554D4" w:rsidRPr="00B34578" w:rsidRDefault="006554D4" w:rsidP="006554D4">
      <w:pPr>
        <w:rPr>
          <w:rFonts w:ascii="Times New Roman" w:hAnsi="Times New Roman" w:cs="Times New Roman"/>
          <w:sz w:val="2"/>
          <w:szCs w:val="24"/>
        </w:rPr>
      </w:pPr>
    </w:p>
    <w:p w:rsidR="006554D4" w:rsidRDefault="006554D4" w:rsidP="006554D4">
      <w:pPr>
        <w:rPr>
          <w:rFonts w:ascii="Times New Roman" w:hAnsi="Times New Roman" w:cs="Times New Roman"/>
          <w:sz w:val="24"/>
          <w:szCs w:val="24"/>
        </w:rPr>
      </w:pPr>
      <w:r w:rsidRPr="00CE0511">
        <w:rPr>
          <w:rFonts w:ascii="Times New Roman" w:hAnsi="Times New Roman" w:cs="Times New Roman"/>
          <w:sz w:val="24"/>
          <w:szCs w:val="24"/>
        </w:rPr>
        <w:t>Urednom prijavom smatra se pravovremena  prijava koja sadrži sve podatke i priloge navedene u javnom natječaju.</w:t>
      </w:r>
    </w:p>
    <w:p w:rsidR="00B34578" w:rsidRDefault="00B34578" w:rsidP="006554D4">
      <w:pPr>
        <w:rPr>
          <w:rFonts w:ascii="Times New Roman" w:hAnsi="Times New Roman" w:cs="Times New Roman"/>
          <w:sz w:val="24"/>
          <w:szCs w:val="24"/>
        </w:rPr>
      </w:pPr>
    </w:p>
    <w:p w:rsidR="00B34578" w:rsidRDefault="00B34578" w:rsidP="00B34578">
      <w:pPr>
        <w:pStyle w:val="box8293066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O rezultatima natječaja kandidati/kinje će biti obaviješteni/e o izboru u roku od 45 dana od dana isteka roka za podnošenje prijava.</w:t>
      </w:r>
    </w:p>
    <w:p w:rsidR="00B34578" w:rsidRDefault="00B34578" w:rsidP="00B34578">
      <w:pPr>
        <w:pStyle w:val="box8293066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B34578" w:rsidRDefault="00B34578" w:rsidP="00B34578">
      <w:pPr>
        <w:pStyle w:val="box8293066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Upravno vijeće pridržava pravo da ne prihvati niti jednu prijavu ukoliko smatra da niti jedna prijava ne udovoljava uvjetima natječaja.</w:t>
      </w:r>
    </w:p>
    <w:p w:rsidR="00B34578" w:rsidRDefault="00B34578" w:rsidP="00B34578">
      <w:pPr>
        <w:pStyle w:val="box8293066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B34578" w:rsidRPr="00CE0511" w:rsidRDefault="00B34578" w:rsidP="006554D4">
      <w:pPr>
        <w:rPr>
          <w:rFonts w:ascii="Times New Roman" w:hAnsi="Times New Roman" w:cs="Times New Roman"/>
          <w:sz w:val="24"/>
          <w:szCs w:val="24"/>
        </w:rPr>
      </w:pPr>
    </w:p>
    <w:p w:rsidR="006554D4" w:rsidRPr="00E251A5" w:rsidRDefault="006554D4" w:rsidP="006554D4">
      <w:pPr>
        <w:rPr>
          <w:rFonts w:ascii="Times New Roman" w:hAnsi="Times New Roman" w:cs="Times New Roman"/>
          <w:sz w:val="4"/>
          <w:szCs w:val="24"/>
        </w:rPr>
      </w:pPr>
    </w:p>
    <w:p w:rsidR="006554D4" w:rsidRPr="00E251A5" w:rsidRDefault="006554D4" w:rsidP="006554D4">
      <w:pPr>
        <w:rPr>
          <w:rFonts w:ascii="Times New Roman" w:hAnsi="Times New Roman" w:cs="Times New Roman"/>
          <w:sz w:val="2"/>
          <w:szCs w:val="24"/>
        </w:rPr>
      </w:pPr>
    </w:p>
    <w:p w:rsidR="00B34578" w:rsidRDefault="00B34578" w:rsidP="00B3457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</w:t>
      </w:r>
    </w:p>
    <w:p w:rsidR="006554D4" w:rsidRPr="00B34578" w:rsidRDefault="00B34578" w:rsidP="00B34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</w:t>
      </w:r>
      <w:r w:rsidR="006554D4" w:rsidRPr="00CE0511">
        <w:rPr>
          <w:rFonts w:ascii="Times New Roman" w:hAnsi="Times New Roman" w:cs="Times New Roman"/>
          <w:sz w:val="24"/>
        </w:rPr>
        <w:t>Predsjedni</w:t>
      </w:r>
      <w:r w:rsidR="00CE0511" w:rsidRPr="00CE0511">
        <w:rPr>
          <w:rFonts w:ascii="Times New Roman" w:hAnsi="Times New Roman" w:cs="Times New Roman"/>
          <w:sz w:val="24"/>
        </w:rPr>
        <w:t>ca</w:t>
      </w:r>
      <w:r w:rsidR="006554D4" w:rsidRPr="00CE0511">
        <w:rPr>
          <w:rFonts w:ascii="Times New Roman" w:hAnsi="Times New Roman" w:cs="Times New Roman"/>
          <w:sz w:val="24"/>
        </w:rPr>
        <w:t xml:space="preserve"> Upravnog vijeća</w:t>
      </w:r>
    </w:p>
    <w:p w:rsidR="00DF6C0E" w:rsidRPr="00CE0511" w:rsidRDefault="00CE0511" w:rsidP="00CE0511">
      <w:pPr>
        <w:jc w:val="center"/>
        <w:rPr>
          <w:rFonts w:ascii="Times New Roman" w:hAnsi="Times New Roman" w:cs="Times New Roman"/>
          <w:sz w:val="24"/>
        </w:rPr>
      </w:pPr>
      <w:r w:rsidRPr="00CE0511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Romina Volar</w:t>
      </w:r>
    </w:p>
    <w:p w:rsidR="000710BE" w:rsidRDefault="000710BE"/>
    <w:sectPr w:rsidR="00071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2A50495"/>
    <w:multiLevelType w:val="singleLevel"/>
    <w:tmpl w:val="E2A50495"/>
    <w:lvl w:ilvl="0">
      <w:start w:val="7"/>
      <w:numFmt w:val="decimal"/>
      <w:suff w:val="space"/>
      <w:lvlText w:val="%1."/>
      <w:lvlJc w:val="left"/>
    </w:lvl>
  </w:abstractNum>
  <w:abstractNum w:abstractNumId="1" w15:restartNumberingAfterBreak="0">
    <w:nsid w:val="344A38A1"/>
    <w:multiLevelType w:val="hybridMultilevel"/>
    <w:tmpl w:val="6B0C08E8"/>
    <w:lvl w:ilvl="0" w:tplc="EA8231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756BB"/>
    <w:multiLevelType w:val="hybridMultilevel"/>
    <w:tmpl w:val="22DE0EDC"/>
    <w:lvl w:ilvl="0" w:tplc="953ED1E0"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D4"/>
    <w:rsid w:val="000710BE"/>
    <w:rsid w:val="000A3052"/>
    <w:rsid w:val="001B3A4C"/>
    <w:rsid w:val="001B5770"/>
    <w:rsid w:val="005B19ED"/>
    <w:rsid w:val="006554D4"/>
    <w:rsid w:val="00B34578"/>
    <w:rsid w:val="00B65C5F"/>
    <w:rsid w:val="00C70F8A"/>
    <w:rsid w:val="00CE0511"/>
    <w:rsid w:val="00DF6C0E"/>
    <w:rsid w:val="00E15870"/>
    <w:rsid w:val="00E2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B3309-4820-47D8-A2F2-28B8D9DB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4D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E0511"/>
    <w:rPr>
      <w:color w:val="0000FF"/>
      <w:u w:val="single"/>
    </w:rPr>
  </w:style>
  <w:style w:type="paragraph" w:customStyle="1" w:styleId="box8293066">
    <w:name w:val="box_8293066"/>
    <w:basedOn w:val="Normal"/>
    <w:qFormat/>
    <w:rsid w:val="00B34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03F93-9C15-48AB-A65A-B9906631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927</Words>
  <Characters>5284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Kotoriba</dc:creator>
  <cp:keywords/>
  <dc:description/>
  <cp:lastModifiedBy>Korisnik</cp:lastModifiedBy>
  <cp:revision>10</cp:revision>
  <dcterms:created xsi:type="dcterms:W3CDTF">2024-11-04T12:49:00Z</dcterms:created>
  <dcterms:modified xsi:type="dcterms:W3CDTF">2024-11-13T07:46:00Z</dcterms:modified>
</cp:coreProperties>
</file>